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91" w:rsidRDefault="006D1591">
      <w:r>
        <w:rPr>
          <w:noProof/>
          <w:lang w:eastAsia="nn-NO"/>
        </w:rPr>
        <w:drawing>
          <wp:inline distT="0" distB="0" distL="0" distR="0" wp14:anchorId="72474707" wp14:editId="337CCE61">
            <wp:extent cx="1257300" cy="628650"/>
            <wp:effectExtent l="0" t="0" r="0" b="0"/>
            <wp:docPr id="1065" name="Picture 1" descr="SognLab_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" descr="SognLab_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a14" a14:legacySpreadsheetColorIndex="6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>
        <w:rPr>
          <w:noProof/>
          <w:lang w:eastAsia="nn-NO"/>
        </w:rPr>
        <w:drawing>
          <wp:inline distT="0" distB="0" distL="0" distR="0" wp14:anchorId="6D7DC1E9" wp14:editId="6434FC7A">
            <wp:extent cx="600075" cy="923925"/>
            <wp:effectExtent l="0" t="0" r="9525" b="9525"/>
            <wp:docPr id="1066" name="Picture 2" descr="NA 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2" descr="NA log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a14" a14:legacySpreadsheetColorIndex="6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1802"/>
        <w:gridCol w:w="1208"/>
      </w:tblGrid>
      <w:tr w:rsidR="006D1591" w:rsidRPr="006D1591" w:rsidTr="006D1591">
        <w:trPr>
          <w:trHeight w:val="255"/>
        </w:trPr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Analysar som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SognLab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utfører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Analyse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Metode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Akkrediterte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analysar 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  <w:t>Bakteriologiske analysar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Aerobe mikroorganismar 30 °C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NMKL 86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Clostridium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perfringens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, MF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ISO/CD 6461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E.coli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med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Colilert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Colilert-18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E.coli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med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Colilert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, saltvatn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Colilert-18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E.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coli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med CCA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ISO 9308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E.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coli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,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næringsmidler,petrifilm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NordVal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: 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Enterokokker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, MF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NS-EN ISO 7899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Hemolyserande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bakteriar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Ae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Eigen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Hemolyserande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bakteriar 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Eigen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Kimtal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22°C 3 døgn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6222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Kimtal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37°C 2 døgn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6222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Kimtal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37°C 1 døgn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6222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Koliforme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bakterier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30°C, mjølk og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mjølkeprodukter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NMKL 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Koliforme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bakterier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37°C,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næringsmidler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og for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NMKL 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Koliforme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bakterier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37°C CCA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ISO 9308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Koliforme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bakteriar 37°C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Colilert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Colilert-18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Koliforme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bakteriar,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næringsmidler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,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petrifilm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NordVal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: 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Totalantall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bakteriar, kontaktskåler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NMKL 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Listeria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monocytogenes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NMKL 136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Listeria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monocytogenes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/g(ml) (kvantitativ)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NMKL 136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Pseudomonas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aeruginosa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, 100 ml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NS-EN 12780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Koagulasepositive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stafylokokker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NMKL 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val="en-GB" w:eastAsia="nn-NO"/>
              </w:rPr>
              <w:t>Vibrio sp. (TCBS 22 °C, 48 t)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EIGEN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  <w:t>Fysikalske analysar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Alkalitet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,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karbonatalkalitet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NS-EN ISO 9963-2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Karbondioksyd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, fritt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EIGEN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Total Cesium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SIS 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Fargetal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EIGEN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Konduktivitet 25 °C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ISO 7888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pH,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surhetsgrad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4720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Turbiditet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ISO 7027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UV-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Transm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. 253,7 nm 5cm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ufilt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EIGEN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Vassaktivitet,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polyamidtråshygrom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NMKL 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</w:p>
          <w:p w:rsid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</w:p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  <w:lastRenderedPageBreak/>
              <w:t>Kjemiske analysar av vatn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lastRenderedPageBreak/>
              <w:t>Ammoniumnitrogen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4746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Biokjemisk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oksygenfofbruk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fortynningsmetode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EN 1899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Jern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4741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Kalsium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4776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Klor, fritt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ODYSSEY 8021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Klorid, hurtigmetode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ODYSSEY 8113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Klor, total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ODYSSEY 8167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KOF Cr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HACK 430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Kjemisk oksygenforbruk, KOF Mn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4759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Kopar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4773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Mangan, hurtigmetode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ODYSSEY 8149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Oppløyst oksygen, </w:t>
            </w: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iodometrisk</w:t>
            </w:r>
            <w:proofErr w:type="spellEnd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 xml:space="preserve"> metode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NS-ISO 5813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proofErr w:type="spellStart"/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Silikater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ODYSSEY 8185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Suspendert stoff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NS-EN 872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Totalfosfor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4725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X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Turrstoff i vatn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4764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Turrstoff i slam eller sedimenter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NS 4764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  <w:t>Sensoriske analysar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Lukt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Smak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Prøvepreparering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  <w:r w:rsidRPr="006D1591">
              <w:rPr>
                <w:rFonts w:ascii="Arial" w:eastAsia="Times New Roman" w:hAnsi="Arial" w:cs="Arial"/>
                <w:sz w:val="20"/>
                <w:szCs w:val="20"/>
                <w:lang w:eastAsia="nn-NO"/>
              </w:rPr>
              <w:t> </w:t>
            </w: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6D1591" w:rsidRPr="006D1591" w:rsidTr="006D1591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91" w:rsidRPr="006D1591" w:rsidRDefault="006D1591" w:rsidP="006D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</w:tbl>
    <w:p w:rsidR="00B03D70" w:rsidRDefault="003B103B">
      <w:bookmarkStart w:id="0" w:name="_GoBack"/>
      <w:bookmarkEnd w:id="0"/>
    </w:p>
    <w:sectPr w:rsidR="00B03D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3B" w:rsidRDefault="003B103B" w:rsidP="003B103B">
      <w:pPr>
        <w:spacing w:after="0" w:line="240" w:lineRule="auto"/>
      </w:pPr>
      <w:r>
        <w:separator/>
      </w:r>
    </w:p>
  </w:endnote>
  <w:endnote w:type="continuationSeparator" w:id="0">
    <w:p w:rsidR="003B103B" w:rsidRDefault="003B103B" w:rsidP="003B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3B" w:rsidRPr="003B103B" w:rsidRDefault="003B103B">
    <w:pPr>
      <w:pStyle w:val="Bunntekst"/>
      <w:jc w:val="center"/>
      <w:rPr>
        <w:color w:val="000000" w:themeColor="text1"/>
        <w:sz w:val="20"/>
        <w:szCs w:val="20"/>
      </w:rPr>
    </w:pPr>
    <w:r w:rsidRPr="003B103B">
      <w:rPr>
        <w:color w:val="000000" w:themeColor="text1"/>
        <w:sz w:val="20"/>
        <w:szCs w:val="20"/>
      </w:rPr>
      <w:t xml:space="preserve">G:\heimeside\analysar som </w:t>
    </w:r>
    <w:proofErr w:type="spellStart"/>
    <w:r w:rsidRPr="003B103B">
      <w:rPr>
        <w:color w:val="000000" w:themeColor="text1"/>
        <w:sz w:val="20"/>
        <w:szCs w:val="20"/>
      </w:rPr>
      <w:t>sognlab</w:t>
    </w:r>
    <w:proofErr w:type="spellEnd"/>
    <w:r w:rsidRPr="003B103B">
      <w:rPr>
        <w:color w:val="000000" w:themeColor="text1"/>
        <w:sz w:val="20"/>
        <w:szCs w:val="20"/>
      </w:rPr>
      <w:t xml:space="preserve"> utfører  </w:t>
    </w:r>
    <w:proofErr w:type="spellStart"/>
    <w:r w:rsidRPr="003B103B">
      <w:rPr>
        <w:color w:val="000000" w:themeColor="text1"/>
        <w:sz w:val="20"/>
        <w:szCs w:val="20"/>
      </w:rPr>
      <w:t>SognLab</w:t>
    </w:r>
    <w:proofErr w:type="spellEnd"/>
    <w:r w:rsidRPr="003B103B">
      <w:rPr>
        <w:color w:val="000000" w:themeColor="text1"/>
        <w:sz w:val="20"/>
        <w:szCs w:val="20"/>
      </w:rPr>
      <w:t xml:space="preserve">  Ver: 1   av: KSA  Side </w:t>
    </w:r>
    <w:r w:rsidRPr="003B103B">
      <w:rPr>
        <w:color w:val="000000" w:themeColor="text1"/>
        <w:sz w:val="20"/>
        <w:szCs w:val="20"/>
      </w:rPr>
      <w:fldChar w:fldCharType="begin"/>
    </w:r>
    <w:r w:rsidRPr="003B103B">
      <w:rPr>
        <w:color w:val="000000" w:themeColor="text1"/>
        <w:sz w:val="20"/>
        <w:szCs w:val="20"/>
      </w:rPr>
      <w:instrText>PAGE  \* Arabic  \* MERGEFORMAT</w:instrText>
    </w:r>
    <w:r w:rsidRPr="003B103B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2</w:t>
    </w:r>
    <w:r w:rsidRPr="003B103B">
      <w:rPr>
        <w:color w:val="000000" w:themeColor="text1"/>
        <w:sz w:val="20"/>
        <w:szCs w:val="20"/>
      </w:rPr>
      <w:fldChar w:fldCharType="end"/>
    </w:r>
    <w:r w:rsidRPr="003B103B">
      <w:rPr>
        <w:color w:val="000000" w:themeColor="text1"/>
        <w:sz w:val="20"/>
        <w:szCs w:val="20"/>
      </w:rPr>
      <w:t xml:space="preserve"> av </w:t>
    </w:r>
    <w:r w:rsidRPr="003B103B">
      <w:rPr>
        <w:color w:val="000000" w:themeColor="text1"/>
        <w:sz w:val="20"/>
        <w:szCs w:val="20"/>
      </w:rPr>
      <w:fldChar w:fldCharType="begin"/>
    </w:r>
    <w:r w:rsidRPr="003B103B">
      <w:rPr>
        <w:color w:val="000000" w:themeColor="text1"/>
        <w:sz w:val="20"/>
        <w:szCs w:val="20"/>
      </w:rPr>
      <w:instrText>NUMPAGES  \* Arabic  \* MERGEFORMAT</w:instrText>
    </w:r>
    <w:r w:rsidRPr="003B103B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2</w:t>
    </w:r>
    <w:r w:rsidRPr="003B103B">
      <w:rPr>
        <w:color w:val="000000" w:themeColor="text1"/>
        <w:sz w:val="20"/>
        <w:szCs w:val="20"/>
      </w:rPr>
      <w:fldChar w:fldCharType="end"/>
    </w:r>
  </w:p>
  <w:p w:rsidR="003B103B" w:rsidRPr="003B103B" w:rsidRDefault="003B103B">
    <w:pPr>
      <w:pStyle w:val="Bunntekst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3B" w:rsidRDefault="003B103B" w:rsidP="003B103B">
      <w:pPr>
        <w:spacing w:after="0" w:line="240" w:lineRule="auto"/>
      </w:pPr>
      <w:r>
        <w:separator/>
      </w:r>
    </w:p>
  </w:footnote>
  <w:footnote w:type="continuationSeparator" w:id="0">
    <w:p w:rsidR="003B103B" w:rsidRDefault="003B103B" w:rsidP="003B1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1"/>
    <w:rsid w:val="003B103B"/>
    <w:rsid w:val="00493DE6"/>
    <w:rsid w:val="006D1591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41492D-D990-413A-B1C5-EB0B4C6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03B"/>
  </w:style>
  <w:style w:type="paragraph" w:styleId="Bunntekst">
    <w:name w:val="footer"/>
    <w:basedOn w:val="Normal"/>
    <w:link w:val="BunntekstTegn"/>
    <w:uiPriority w:val="99"/>
    <w:unhideWhenUsed/>
    <w:rsid w:val="003B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7987-4E2A-4256-B51C-077362A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Kårhild Stein Aspelund</dc:creator>
  <cp:keywords/>
  <dc:description/>
  <cp:lastModifiedBy>Kårhild Stein Aspelund</cp:lastModifiedBy>
  <cp:revision>2</cp:revision>
  <dcterms:created xsi:type="dcterms:W3CDTF">2016-01-26T14:22:00Z</dcterms:created>
  <dcterms:modified xsi:type="dcterms:W3CDTF">2016-01-27T11:56:00Z</dcterms:modified>
</cp:coreProperties>
</file>